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3B69" w:rsidR="000468F1" w:rsidP="00B73B69" w:rsidRDefault="00B73B69" w14:paraId="71497793" w14:textId="04BBDF3C">
      <w:pPr>
        <w:spacing w:after="0" w:line="240" w:lineRule="auto"/>
      </w:pPr>
      <w:r w:rsidRPr="5BF92FD0" w:rsidR="1C298ED6">
        <w:rPr>
          <w:b w:val="1"/>
          <w:bCs w:val="1"/>
        </w:rPr>
        <w:t>U</w:t>
      </w:r>
      <w:r w:rsidRPr="5BF92FD0" w:rsidR="3537BB9C">
        <w:rPr>
          <w:b w:val="1"/>
          <w:bCs w:val="1"/>
        </w:rPr>
        <w:t xml:space="preserve">pdate your institution’s primary CIC-TEP Liaison by </w:t>
      </w:r>
      <w:r w:rsidR="3537BB9C">
        <w:rPr/>
        <w:t xml:space="preserve">emailing </w:t>
      </w:r>
      <w:hyperlink r:id="R0c64e6800b554eef">
        <w:r w:rsidRPr="5BF92FD0" w:rsidR="3537BB9C">
          <w:rPr>
            <w:rStyle w:val="Hyperlink"/>
          </w:rPr>
          <w:t>tep@cic.edu</w:t>
        </w:r>
      </w:hyperlink>
      <w:r w:rsidR="3537BB9C">
        <w:rPr/>
        <w:t xml:space="preserve"> </w:t>
      </w:r>
      <w:r w:rsidR="3537BB9C">
        <w:rPr/>
        <w:t xml:space="preserve">with the information below. </w:t>
      </w:r>
    </w:p>
    <w:p w:rsidRPr="00B73B69" w:rsidR="000468F1" w:rsidP="5FEAB2B5" w:rsidRDefault="00B73B69" w14:paraId="52529627" w14:textId="233D2422">
      <w:pPr>
        <w:pStyle w:val="ListParagraph"/>
        <w:numPr>
          <w:ilvl w:val="0"/>
          <w:numId w:val="7"/>
        </w:numPr>
        <w:spacing w:after="0" w:line="240" w:lineRule="auto"/>
        <w:rPr/>
      </w:pPr>
      <w:r w:rsidR="3537BB9C">
        <w:rPr/>
        <w:t>Institution</w:t>
      </w:r>
    </w:p>
    <w:p w:rsidRPr="00B73B69" w:rsidR="000468F1" w:rsidP="5FEAB2B5" w:rsidRDefault="00B73B69" w14:paraId="5BB64281" w14:textId="356AE58D">
      <w:pPr>
        <w:pStyle w:val="ListParagraph"/>
        <w:numPr>
          <w:ilvl w:val="0"/>
          <w:numId w:val="7"/>
        </w:numPr>
        <w:spacing w:after="0" w:line="240" w:lineRule="auto"/>
        <w:rPr/>
      </w:pPr>
      <w:r w:rsidR="3537BB9C">
        <w:rPr/>
        <w:t xml:space="preserve">Name of college president, indicating their approval </w:t>
      </w:r>
    </w:p>
    <w:p w:rsidRPr="00B73B69" w:rsidR="000468F1" w:rsidP="5FEAB2B5" w:rsidRDefault="00B73B69" w14:paraId="06BB7ADB" w14:textId="6BF1B8E2">
      <w:pPr>
        <w:pStyle w:val="ListParagraph"/>
        <w:numPr>
          <w:ilvl w:val="0"/>
          <w:numId w:val="7"/>
        </w:numPr>
        <w:spacing w:after="0" w:line="240" w:lineRule="auto"/>
        <w:rPr/>
      </w:pPr>
      <w:r w:rsidR="3537BB9C">
        <w:rPr/>
        <w:t>New tuition exchange liaison officer full name</w:t>
      </w:r>
      <w:r w:rsidRPr="5FEAB2B5" w:rsidR="3537BB9C">
        <w:rPr>
          <w:i w:val="1"/>
          <w:iCs w:val="1"/>
        </w:rPr>
        <w:t xml:space="preserve">, </w:t>
      </w:r>
      <w:r w:rsidR="3537BB9C">
        <w:rPr/>
        <w:t>title, email, and phone</w:t>
      </w:r>
    </w:p>
    <w:p w:rsidRPr="00B73B69" w:rsidR="000468F1" w:rsidP="5FEAB2B5" w:rsidRDefault="00B73B69" w14:paraId="4B2582CC" w14:textId="58067D05">
      <w:pPr>
        <w:spacing w:after="0" w:line="240" w:lineRule="auto"/>
        <w:rPr>
          <w:b w:val="1"/>
          <w:bCs w:val="1"/>
        </w:rPr>
      </w:pPr>
    </w:p>
    <w:p w:rsidRPr="00B73B69" w:rsidR="000468F1" w:rsidP="00B73B69" w:rsidRDefault="00B73B69" w14:paraId="52D2E1BF" w14:textId="4AFC1DCC">
      <w:pPr>
        <w:spacing w:after="0" w:line="240" w:lineRule="auto"/>
        <w:rPr>
          <w:b w:val="1"/>
          <w:bCs w:val="1"/>
        </w:rPr>
      </w:pPr>
      <w:r w:rsidRPr="5FEAB2B5" w:rsidR="00B73B69">
        <w:rPr>
          <w:b w:val="1"/>
          <w:bCs w:val="1"/>
        </w:rPr>
        <w:t>Definitions</w:t>
      </w:r>
      <w:r w:rsidRPr="5FEAB2B5" w:rsidR="00B73B69">
        <w:rPr>
          <w:b w:val="1"/>
          <w:bCs w:val="1"/>
        </w:rPr>
        <w:t xml:space="preserve"> </w:t>
      </w:r>
      <w:r w:rsidRPr="5FEAB2B5" w:rsidR="00B73B69">
        <w:rPr>
          <w:b w:val="1"/>
          <w:bCs w:val="1"/>
        </w:rPr>
        <w:t xml:space="preserve">&amp; </w:t>
      </w:r>
      <w:r w:rsidRPr="5FEAB2B5" w:rsidR="00B73B69">
        <w:rPr>
          <w:b w:val="1"/>
          <w:bCs w:val="1"/>
        </w:rPr>
        <w:t>Terms</w:t>
      </w:r>
    </w:p>
    <w:p w:rsidRPr="00F716DB" w:rsidR="00F716DB" w:rsidP="00B73B69" w:rsidRDefault="00F716DB" w14:paraId="74EBEABA" w14:textId="77777777">
      <w:pPr>
        <w:pStyle w:val="ListParagraph"/>
        <w:numPr>
          <w:ilvl w:val="0"/>
          <w:numId w:val="12"/>
        </w:numPr>
        <w:spacing w:after="0" w:line="240" w:lineRule="auto"/>
        <w:rPr>
          <w:highlight w:val="yellow"/>
        </w:rPr>
      </w:pPr>
      <w:r w:rsidRPr="00F716DB">
        <w:rPr>
          <w:b/>
          <w:bCs/>
          <w:highlight w:val="yellow"/>
        </w:rPr>
        <w:t xml:space="preserve">Terms and Conditions: </w:t>
      </w:r>
    </w:p>
    <w:p w:rsidRPr="00B73B69" w:rsidR="000468F1" w:rsidP="00B73B69" w:rsidRDefault="000468F1" w14:paraId="7F2B432F" w14:textId="09CF6896">
      <w:pPr>
        <w:pStyle w:val="ListParagraph"/>
        <w:numPr>
          <w:ilvl w:val="0"/>
          <w:numId w:val="12"/>
        </w:numPr>
        <w:spacing w:after="0" w:line="240" w:lineRule="auto"/>
      </w:pPr>
      <w:r w:rsidRPr="00B73B69">
        <w:rPr>
          <w:b/>
          <w:bCs/>
        </w:rPr>
        <w:t xml:space="preserve">CIC-TEP: </w:t>
      </w:r>
      <w:r w:rsidRPr="00B73B69">
        <w:t xml:space="preserve">Council of Independent Colleges Tuition Exchange Program </w:t>
      </w:r>
    </w:p>
    <w:p w:rsidRPr="00B73B69" w:rsidR="000468F1" w:rsidP="00B73B69" w:rsidRDefault="000468F1" w14:paraId="32A68193" w14:textId="77777777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3B69">
        <w:rPr>
          <w:b/>
          <w:bCs/>
        </w:rPr>
        <w:t xml:space="preserve">TE: </w:t>
      </w:r>
      <w:r w:rsidRPr="00B73B69">
        <w:t>The Tuition Exchange</w:t>
      </w:r>
    </w:p>
    <w:p w:rsidRPr="00B73B69" w:rsidR="007D7722" w:rsidP="00B73B69" w:rsidRDefault="007D7722" w14:paraId="0E07235A" w14:textId="2B228C5B">
      <w:pPr>
        <w:pStyle w:val="ListParagraph"/>
        <w:numPr>
          <w:ilvl w:val="0"/>
          <w:numId w:val="12"/>
        </w:numPr>
        <w:spacing w:after="0" w:line="240" w:lineRule="auto"/>
      </w:pPr>
      <w:r w:rsidRPr="00B73B69">
        <w:rPr>
          <w:b/>
          <w:bCs/>
        </w:rPr>
        <w:t>te</w:t>
      </w:r>
      <w:r w:rsidRPr="00B73B69">
        <w:t>: tuition exchange</w:t>
      </w:r>
    </w:p>
    <w:p w:rsidRPr="00B73B69" w:rsidR="00E73549" w:rsidP="00B73B69" w:rsidRDefault="00E73549" w14:paraId="5AAF86D3" w14:textId="655F81FD">
      <w:pPr>
        <w:pStyle w:val="ListParagraph"/>
        <w:numPr>
          <w:ilvl w:val="0"/>
          <w:numId w:val="12"/>
        </w:numPr>
        <w:spacing w:after="0" w:line="240" w:lineRule="auto"/>
        <w:rPr/>
      </w:pPr>
      <w:r w:rsidRPr="5FEAB2B5" w:rsidR="00E73549">
        <w:rPr>
          <w:b w:val="1"/>
          <w:bCs w:val="1"/>
        </w:rPr>
        <w:t xml:space="preserve">CIC-TEP TELO: </w:t>
      </w:r>
      <w:r w:rsidR="00E73549">
        <w:rPr/>
        <w:t>R</w:t>
      </w:r>
      <w:r w:rsidR="00E73549">
        <w:rPr/>
        <w:t xml:space="preserve">epresentative at each participating institution who manages the CIC-TEP program for that school and </w:t>
      </w:r>
      <w:r w:rsidR="3C798400">
        <w:rPr/>
        <w:t>assists</w:t>
      </w:r>
      <w:r w:rsidR="3C798400">
        <w:rPr/>
        <w:t xml:space="preserve"> </w:t>
      </w:r>
      <w:r w:rsidR="00E73549">
        <w:rPr/>
        <w:t xml:space="preserve">families. Contact information can be found </w:t>
      </w:r>
      <w:r w:rsidR="00E73549">
        <w:rPr/>
        <w:t xml:space="preserve">at </w:t>
      </w:r>
      <w:r w:rsidR="00E73549">
        <w:rPr/>
        <w:t>https://tuitionexchange.org/school-list/.</w:t>
      </w:r>
    </w:p>
    <w:p w:rsidRPr="00B73B69" w:rsidR="000468F1" w:rsidP="00B73B69" w:rsidRDefault="000468F1" w14:paraId="12A4DEC8" w14:textId="34772062">
      <w:pPr>
        <w:pStyle w:val="ListParagraph"/>
        <w:numPr>
          <w:ilvl w:val="0"/>
          <w:numId w:val="12"/>
        </w:numPr>
        <w:spacing w:after="0" w:line="240" w:lineRule="auto"/>
        <w:rPr>
          <w:b w:val="1"/>
          <w:bCs w:val="1"/>
        </w:rPr>
      </w:pPr>
      <w:r w:rsidRPr="5FEAB2B5" w:rsidR="000468F1">
        <w:rPr>
          <w:b w:val="1"/>
          <w:bCs w:val="1"/>
        </w:rPr>
        <w:t xml:space="preserve">TELO: </w:t>
      </w:r>
      <w:r w:rsidR="000468F1">
        <w:rPr/>
        <w:t>T</w:t>
      </w:r>
      <w:r w:rsidR="229602CC">
        <w:rPr/>
        <w:t>uition Exchange</w:t>
      </w:r>
      <w:r w:rsidR="000468F1">
        <w:rPr/>
        <w:t xml:space="preserve"> Liaison Officer</w:t>
      </w:r>
    </w:p>
    <w:p w:rsidRPr="00B73B69" w:rsidR="000468F1" w:rsidP="00B73B69" w:rsidRDefault="000468F1" w14:paraId="2FFEDA15" w14:textId="71F120A7">
      <w:pPr>
        <w:pStyle w:val="ListParagraph"/>
        <w:numPr>
          <w:ilvl w:val="0"/>
          <w:numId w:val="12"/>
        </w:numPr>
        <w:spacing w:after="0" w:line="240" w:lineRule="auto"/>
        <w:rPr/>
      </w:pPr>
      <w:r w:rsidRPr="5FEAB2B5" w:rsidR="000468F1">
        <w:rPr>
          <w:b w:val="1"/>
          <w:bCs w:val="1"/>
        </w:rPr>
        <w:t>Import Institution:</w:t>
      </w:r>
      <w:r w:rsidR="000468F1">
        <w:rPr/>
        <w:t xml:space="preserve"> </w:t>
      </w:r>
      <w:r w:rsidR="00786F86">
        <w:rPr/>
        <w:t>I</w:t>
      </w:r>
      <w:r w:rsidR="000468F1">
        <w:rPr/>
        <w:t>nstitution</w:t>
      </w:r>
      <w:r w:rsidR="000468F1">
        <w:rPr/>
        <w:t xml:space="preserve"> where the student wishes to enroll </w:t>
      </w:r>
    </w:p>
    <w:p w:rsidRPr="00B73B69" w:rsidR="000468F1" w:rsidP="00B73B69" w:rsidRDefault="000468F1" w14:paraId="4855A27C" w14:textId="6C9FD3F4">
      <w:pPr>
        <w:pStyle w:val="ListParagraph"/>
        <w:numPr>
          <w:ilvl w:val="0"/>
          <w:numId w:val="12"/>
        </w:numPr>
        <w:spacing w:after="0" w:line="240" w:lineRule="auto"/>
        <w:rPr>
          <w:b w:val="0"/>
          <w:bCs w:val="0"/>
        </w:rPr>
      </w:pPr>
      <w:r w:rsidRPr="5FEAB2B5" w:rsidR="000468F1">
        <w:rPr>
          <w:b w:val="1"/>
          <w:bCs w:val="1"/>
        </w:rPr>
        <w:t xml:space="preserve">Export Institution: </w:t>
      </w:r>
      <w:r w:rsidR="3864C28F">
        <w:rPr>
          <w:b w:val="0"/>
          <w:bCs w:val="0"/>
        </w:rPr>
        <w:t>I</w:t>
      </w:r>
      <w:r w:rsidR="000468F1">
        <w:rPr>
          <w:b w:val="0"/>
          <w:bCs w:val="0"/>
        </w:rPr>
        <w:t xml:space="preserve">nstitution where the </w:t>
      </w:r>
      <w:r w:rsidR="2EC0B445">
        <w:rPr>
          <w:b w:val="0"/>
          <w:bCs w:val="0"/>
        </w:rPr>
        <w:t xml:space="preserve">qualified </w:t>
      </w:r>
      <w:r w:rsidR="000468F1">
        <w:rPr>
          <w:b w:val="0"/>
          <w:bCs w:val="0"/>
        </w:rPr>
        <w:t>parent/</w:t>
      </w:r>
      <w:r w:rsidR="000468F1">
        <w:rPr>
          <w:b w:val="0"/>
          <w:bCs w:val="0"/>
        </w:rPr>
        <w:t>guardian</w:t>
      </w:r>
      <w:r w:rsidR="63548E96">
        <w:rPr>
          <w:b w:val="0"/>
          <w:bCs w:val="0"/>
        </w:rPr>
        <w:t xml:space="preserve"> or spouse</w:t>
      </w:r>
      <w:r w:rsidR="000468F1">
        <w:rPr>
          <w:b w:val="0"/>
          <w:bCs w:val="0"/>
        </w:rPr>
        <w:t xml:space="preserve"> is employed and which sponsors the student for CIC-TEP eligibility. </w:t>
      </w:r>
    </w:p>
    <w:p w:rsidRPr="00B73B69" w:rsidR="000468F1" w:rsidP="5FEAB2B5" w:rsidRDefault="000468F1" w14:paraId="0C72C916" w14:textId="77777777">
      <w:pPr>
        <w:spacing w:after="0" w:line="240" w:lineRule="auto"/>
        <w:rPr>
          <w:b w:val="0"/>
          <w:bCs w:val="0"/>
        </w:rPr>
      </w:pPr>
    </w:p>
    <w:p w:rsidRPr="00B73B69" w:rsidR="00A13DE7" w:rsidP="00B73B69" w:rsidRDefault="00A13DE7" w14:paraId="5EE46B8A" w14:textId="2CE5F19C">
      <w:pPr>
        <w:spacing w:after="0" w:line="240" w:lineRule="auto"/>
        <w:rPr>
          <w:b w:val="1"/>
          <w:bCs w:val="1"/>
        </w:rPr>
      </w:pPr>
      <w:r w:rsidRPr="5FEAB2B5" w:rsidR="00A13DE7">
        <w:rPr>
          <w:b w:val="1"/>
          <w:bCs w:val="1"/>
        </w:rPr>
        <w:t>Helpful Links</w:t>
      </w:r>
    </w:p>
    <w:p w:rsidRPr="00B73B69" w:rsidR="003678E1" w:rsidP="00B73B69" w:rsidRDefault="003678E1" w14:paraId="673C8F75" w14:textId="37F6A109">
      <w:pPr>
        <w:pStyle w:val="ListParagraph"/>
        <w:numPr>
          <w:ilvl w:val="0"/>
          <w:numId w:val="13"/>
        </w:numPr>
        <w:spacing w:after="0" w:line="240" w:lineRule="auto"/>
        <w:rPr/>
      </w:pPr>
      <w:r w:rsidRPr="5FEAB2B5" w:rsidR="003678E1">
        <w:rPr>
          <w:b w:val="1"/>
          <w:bCs w:val="1"/>
        </w:rPr>
        <w:t>CIC-TEP</w:t>
      </w:r>
      <w:r w:rsidRPr="5FEAB2B5" w:rsidR="000468F1">
        <w:rPr>
          <w:b w:val="1"/>
          <w:bCs w:val="1"/>
        </w:rPr>
        <w:t xml:space="preserve"> Homepage</w:t>
      </w:r>
      <w:r w:rsidRPr="5FEAB2B5" w:rsidR="003678E1">
        <w:rPr>
          <w:b w:val="1"/>
          <w:bCs w:val="1"/>
        </w:rPr>
        <w:t xml:space="preserve">: </w:t>
      </w:r>
      <w:r w:rsidR="003678E1">
        <w:rPr/>
        <w:t>https: //cic.edu/networks/tuition-exchange-program/</w:t>
      </w:r>
      <w:r w:rsidR="3672833A">
        <w:rPr/>
        <w:t xml:space="preserve">  </w:t>
      </w:r>
    </w:p>
    <w:p w:rsidRPr="00B73B69" w:rsidR="00993048" w:rsidP="00B73B69" w:rsidRDefault="00993048" w14:paraId="4FFB52D5" w14:textId="4916CAE4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>Tuition Exchange Program Homepage</w:t>
      </w:r>
      <w:r w:rsidRPr="00B73B69" w:rsidR="009A555D">
        <w:t>: https://tuitionexchange.org/</w:t>
      </w:r>
    </w:p>
    <w:p w:rsidRPr="00B73B69" w:rsidR="009A555D" w:rsidP="00B73B69" w:rsidRDefault="00A95B3F" w14:paraId="4B38C17F" w14:textId="0251FFF7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 xml:space="preserve">TELO </w:t>
      </w:r>
      <w:r w:rsidRPr="00B73B69" w:rsidR="00A13DE7">
        <w:rPr>
          <w:b/>
          <w:bCs/>
        </w:rPr>
        <w:t>Portal</w:t>
      </w:r>
      <w:r w:rsidRPr="00B73B69" w:rsidR="009A555D">
        <w:t>: https://te.tuitionexchange.org/signin</w:t>
      </w:r>
    </w:p>
    <w:p w:rsidRPr="00B73B69" w:rsidR="00135234" w:rsidP="00B73B69" w:rsidRDefault="007D5A76" w14:paraId="3927797F" w14:textId="49195E49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>TELO Trainings</w:t>
      </w:r>
      <w:r w:rsidRPr="00B73B69" w:rsidR="00C22EB6">
        <w:t xml:space="preserve">: </w:t>
      </w:r>
      <w:hyperlink w:history="1" r:id="rId7">
        <w:r w:rsidRPr="00B73B69" w:rsidR="00135234">
          <w:rPr>
            <w:rStyle w:val="Hyperlink"/>
          </w:rPr>
          <w:t>https://tuitionexchange.org/telo-trainings/</w:t>
        </w:r>
      </w:hyperlink>
    </w:p>
    <w:p w:rsidRPr="00B73B69" w:rsidR="007134B1" w:rsidP="00B73B69" w:rsidRDefault="007134B1" w14:paraId="72F22700" w14:textId="6E6ECEB5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>TELO Toolkit</w:t>
      </w:r>
      <w:r w:rsidRPr="00B73B69" w:rsidR="003678E1">
        <w:t>: https://tuitionexchange.org/telo-toolkit/</w:t>
      </w:r>
    </w:p>
    <w:p w:rsidRPr="00B73B69" w:rsidR="00A13DE7" w:rsidP="00B73B69" w:rsidRDefault="00A13DE7" w14:paraId="315A3A48" w14:textId="4F51A314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>List of Participating Institutions</w:t>
      </w:r>
      <w:r w:rsidRPr="00B73B69" w:rsidR="009A555D">
        <w:t xml:space="preserve">: </w:t>
      </w:r>
      <w:r w:rsidRPr="00B73B69" w:rsidR="009A27C8">
        <w:t>https://tuitionexchange.org/school-list/</w:t>
      </w:r>
    </w:p>
    <w:p w:rsidRPr="00B73B69" w:rsidR="007F6339" w:rsidP="00B73B69" w:rsidRDefault="007F6339" w14:paraId="27380CAF" w14:textId="5EB42210">
      <w:pPr>
        <w:pStyle w:val="ListParagraph"/>
        <w:numPr>
          <w:ilvl w:val="0"/>
          <w:numId w:val="13"/>
        </w:numPr>
        <w:spacing w:after="0" w:line="240" w:lineRule="auto"/>
      </w:pPr>
      <w:r w:rsidRPr="00B73B69">
        <w:rPr>
          <w:b/>
          <w:bCs/>
        </w:rPr>
        <w:t>Student Application Form</w:t>
      </w:r>
      <w:r w:rsidRPr="00B73B69" w:rsidR="00094524">
        <w:t>: https://tuitionexchange.org/how-to-apply/</w:t>
      </w:r>
    </w:p>
    <w:p w:rsidRPr="00B73B69" w:rsidR="003678E1" w:rsidP="00B73B69" w:rsidRDefault="003678E1" w14:paraId="2AEC0522" w14:textId="65D1DE00">
      <w:pPr>
        <w:pStyle w:val="ListParagraph"/>
        <w:numPr>
          <w:ilvl w:val="0"/>
          <w:numId w:val="13"/>
        </w:numPr>
        <w:spacing w:after="0" w:line="240" w:lineRule="auto"/>
        <w:rPr>
          <w:b w:val="1"/>
          <w:bCs w:val="1"/>
        </w:rPr>
      </w:pPr>
      <w:r w:rsidRPr="5FEAB2B5" w:rsidR="003678E1">
        <w:rPr>
          <w:b w:val="1"/>
          <w:bCs w:val="1"/>
        </w:rPr>
        <w:t xml:space="preserve">CIC-TEP Questions: </w:t>
      </w:r>
      <w:hyperlink r:id="R78b13f044d744e41">
        <w:r w:rsidRPr="5FEAB2B5" w:rsidR="003678E1">
          <w:rPr>
            <w:rStyle w:val="Hyperlink"/>
          </w:rPr>
          <w:t>tep@cic.edu</w:t>
        </w:r>
      </w:hyperlink>
      <w:r w:rsidR="003678E1">
        <w:rPr/>
        <w:t xml:space="preserve">. </w:t>
      </w:r>
    </w:p>
    <w:p w:rsidRPr="00B73B69" w:rsidR="0087343E" w:rsidP="00B73B69" w:rsidRDefault="0087343E" w14:paraId="46BD3606" w14:textId="77777777">
      <w:pPr>
        <w:spacing w:after="0" w:line="240" w:lineRule="auto"/>
        <w:rPr>
          <w:b/>
          <w:bCs/>
        </w:rPr>
      </w:pPr>
    </w:p>
    <w:p w:rsidRPr="00B73B69" w:rsidR="00D71191" w:rsidP="00B73B69" w:rsidRDefault="00D71191" w14:paraId="45A79C11" w14:textId="77777777">
      <w:pPr>
        <w:spacing w:after="0" w:line="240" w:lineRule="auto"/>
        <w:rPr>
          <w:b/>
          <w:bCs/>
        </w:rPr>
      </w:pPr>
    </w:p>
    <w:p w:rsidRPr="00B73B69" w:rsidR="00675050" w:rsidP="00B73B69" w:rsidRDefault="00675050" w14:paraId="2DB56297" w14:textId="476C790E">
      <w:pPr>
        <w:spacing w:after="0" w:line="240" w:lineRule="auto"/>
        <w:rPr>
          <w:b/>
          <w:bCs/>
        </w:rPr>
      </w:pPr>
      <w:r w:rsidRPr="00B73B69">
        <w:rPr>
          <w:b/>
          <w:bCs/>
        </w:rPr>
        <w:t>Guidelines</w:t>
      </w:r>
    </w:p>
    <w:p w:rsidRPr="00B73B69" w:rsidR="00902E0C" w:rsidP="5FEAB2B5" w:rsidRDefault="00983FFB" w14:paraId="2127AC59" w14:textId="73622A19">
      <w:pPr>
        <w:pStyle w:val="Default"/>
        <w:numPr>
          <w:ilvl w:val="0"/>
          <w:numId w:val="1"/>
        </w:numPr>
        <w:rPr>
          <w:rFonts w:ascii="Aptos" w:hAnsi="Aptos" w:asciiTheme="minorAscii" w:hAnsiTheme="minorAscii"/>
          <w:color w:val="404040"/>
        </w:rPr>
      </w:pPr>
      <w:r w:rsidRPr="5FEAB2B5" w:rsidR="00983FFB">
        <w:rPr>
          <w:rFonts w:ascii="Aptos" w:hAnsi="Aptos" w:asciiTheme="minorAscii" w:hAnsiTheme="minorAscii"/>
        </w:rPr>
        <w:t xml:space="preserve">All CIC–TEP applications sent and received by your institution are managed in the </w:t>
      </w:r>
      <w:r w:rsidRPr="5FEAB2B5" w:rsidR="00983FFB">
        <w:rPr>
          <w:rFonts w:ascii="Aptos" w:hAnsi="Aptos" w:asciiTheme="minorAscii" w:hAnsiTheme="minorAscii"/>
        </w:rPr>
        <w:t>TELO Portal: https://te.tuitionexchange.org/signin</w:t>
      </w:r>
      <w:r w:rsidRPr="5FEAB2B5" w:rsidR="2C491746">
        <w:rPr>
          <w:rFonts w:ascii="Aptos" w:hAnsi="Aptos" w:asciiTheme="minorAscii" w:hAnsiTheme="minorAscii"/>
        </w:rPr>
        <w:t>.</w:t>
      </w:r>
      <w:r w:rsidRPr="5FEAB2B5" w:rsidR="00983FFB">
        <w:rPr>
          <w:rFonts w:ascii="Aptos" w:hAnsi="Aptos" w:asciiTheme="minorAscii" w:hAnsiTheme="minorAscii"/>
        </w:rPr>
        <w:t xml:space="preserve"> </w:t>
      </w:r>
    </w:p>
    <w:p w:rsidRPr="00B73B69" w:rsidR="00F16B94" w:rsidP="00B73B69" w:rsidRDefault="00F16B94" w14:paraId="3372B706" w14:textId="7B0C28F4">
      <w:pPr>
        <w:pStyle w:val="ListParagraph"/>
        <w:numPr>
          <w:ilvl w:val="0"/>
          <w:numId w:val="1"/>
        </w:numPr>
        <w:spacing w:after="0" w:line="240" w:lineRule="auto"/>
        <w:rPr>
          <w:highlight w:val="yellow"/>
        </w:rPr>
      </w:pPr>
      <w:r w:rsidR="00F16B94">
        <w:rPr/>
        <w:t xml:space="preserve">Your </w:t>
      </w:r>
      <w:r w:rsidR="32AFFFA5">
        <w:rPr/>
        <w:t xml:space="preserve">institutional </w:t>
      </w:r>
      <w:r w:rsidR="00F16B94">
        <w:rPr/>
        <w:t>contact information</w:t>
      </w:r>
      <w:r w:rsidR="4149B75E">
        <w:rPr/>
        <w:t xml:space="preserve"> (name, </w:t>
      </w:r>
      <w:r w:rsidRPr="5FEAB2B5" w:rsidR="56A53C3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US"/>
        </w:rPr>
        <w:t>email, title, office phone number)</w:t>
      </w:r>
      <w:r w:rsidRPr="5FEAB2B5" w:rsidR="26EE6C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US"/>
        </w:rPr>
        <w:t xml:space="preserve"> </w:t>
      </w:r>
      <w:r w:rsidR="00F16B94">
        <w:rPr/>
        <w:t xml:space="preserve">will </w:t>
      </w:r>
      <w:r w:rsidR="4CDE95C1">
        <w:rPr/>
        <w:t xml:space="preserve">be </w:t>
      </w:r>
      <w:r w:rsidR="00F16B94">
        <w:rPr/>
        <w:t>posted</w:t>
      </w:r>
      <w:r w:rsidR="00F16B94">
        <w:rPr/>
        <w:t xml:space="preserve"> </w:t>
      </w:r>
      <w:r w:rsidR="00F16B94">
        <w:rPr/>
        <w:t>in</w:t>
      </w:r>
      <w:r w:rsidR="00F16B94">
        <w:rPr/>
        <w:t xml:space="preserve"> the online</w:t>
      </w:r>
      <w:r w:rsidR="00F16B94">
        <w:rPr/>
        <w:t xml:space="preserve"> </w:t>
      </w:r>
      <w:r w:rsidR="00F16B94">
        <w:rPr/>
        <w:t xml:space="preserve">list of participating </w:t>
      </w:r>
      <w:r w:rsidR="00F16B94">
        <w:rPr/>
        <w:t>institutions</w:t>
      </w:r>
      <w:r w:rsidR="00F16B94">
        <w:rPr/>
        <w:t>.</w:t>
      </w:r>
    </w:p>
    <w:p w:rsidRPr="00B73B69" w:rsidR="0042346D" w:rsidP="00B73B69" w:rsidRDefault="00D702B1" w14:paraId="42022659" w14:textId="47F3A39A">
      <w:pPr>
        <w:numPr>
          <w:ilvl w:val="0"/>
          <w:numId w:val="1"/>
        </w:numPr>
        <w:spacing w:after="0" w:line="240" w:lineRule="auto"/>
        <w:rPr/>
      </w:pPr>
      <w:r w:rsidR="00D702B1">
        <w:rPr/>
        <w:t xml:space="preserve">The import institution </w:t>
      </w:r>
      <w:r w:rsidR="00D702B1">
        <w:rPr/>
        <w:t>is required to</w:t>
      </w:r>
      <w:r w:rsidR="00D702B1">
        <w:rPr/>
        <w:t xml:space="preserve"> </w:t>
      </w:r>
      <w:r w:rsidR="5B35DCD6">
        <w:rPr/>
        <w:t xml:space="preserve">import </w:t>
      </w:r>
      <w:r w:rsidR="00D702B1">
        <w:rPr/>
        <w:t xml:space="preserve">a minimum of three new, admissions-qualified CIC–TEP applicants each year. </w:t>
      </w:r>
      <w:r w:rsidRPr="5FEAB2B5" w:rsidR="00EB74AC">
        <w:rPr>
          <w:rFonts w:eastAsia="Times New Roman"/>
          <w:color w:val="000000" w:themeColor="text1" w:themeTint="FF" w:themeShade="FF"/>
        </w:rPr>
        <w:t xml:space="preserve">This rule applies if your organization also </w:t>
      </w:r>
      <w:r w:rsidRPr="5FEAB2B5" w:rsidR="00EB74AC">
        <w:rPr>
          <w:rFonts w:eastAsia="Times New Roman"/>
          <w:color w:val="000000" w:themeColor="text1" w:themeTint="FF" w:themeShade="FF"/>
        </w:rPr>
        <w:t>participates</w:t>
      </w:r>
      <w:r w:rsidRPr="5FEAB2B5" w:rsidR="00EB74AC">
        <w:rPr>
          <w:rFonts w:eastAsia="Times New Roman"/>
          <w:color w:val="000000" w:themeColor="text1" w:themeTint="FF" w:themeShade="FF"/>
        </w:rPr>
        <w:t xml:space="preserve"> in </w:t>
      </w:r>
      <w:r w:rsidRPr="5FEAB2B5" w:rsidR="00EB74AC">
        <w:rPr>
          <w:rFonts w:eastAsia="Times New Roman"/>
          <w:color w:val="000000" w:themeColor="text1" w:themeTint="FF" w:themeShade="FF"/>
        </w:rPr>
        <w:t>Tuition</w:t>
      </w:r>
      <w:r w:rsidRPr="5FEAB2B5" w:rsidR="00EB74AC">
        <w:rPr>
          <w:rFonts w:eastAsia="Times New Roman"/>
          <w:color w:val="000000" w:themeColor="text1" w:themeTint="FF" w:themeShade="FF"/>
        </w:rPr>
        <w:t xml:space="preserve"> Exchange </w:t>
      </w:r>
      <w:r w:rsidRPr="5FEAB2B5" w:rsidR="00EF521B">
        <w:rPr>
          <w:rFonts w:eastAsia="Times New Roman"/>
          <w:color w:val="000000" w:themeColor="text1" w:themeTint="FF" w:themeShade="FF"/>
        </w:rPr>
        <w:t>(</w:t>
      </w:r>
      <w:r w:rsidRPr="5FEAB2B5" w:rsidR="00EB74AC">
        <w:rPr>
          <w:rFonts w:eastAsia="Times New Roman"/>
          <w:color w:val="000000" w:themeColor="text1" w:themeTint="FF" w:themeShade="FF"/>
        </w:rPr>
        <w:t>TE)</w:t>
      </w:r>
      <w:r w:rsidRPr="5FEAB2B5" w:rsidR="00EF521B">
        <w:rPr>
          <w:rFonts w:eastAsia="Times New Roman"/>
          <w:color w:val="000000" w:themeColor="text1" w:themeTint="FF" w:themeShade="FF"/>
        </w:rPr>
        <w:t xml:space="preserve">. </w:t>
      </w:r>
      <w:r w:rsidRPr="5FEAB2B5" w:rsidR="009D6D1F">
        <w:rPr>
          <w:rFonts w:eastAsia="Times New Roman"/>
          <w:color w:val="000000" w:themeColor="text1" w:themeTint="FF" w:themeShade="FF"/>
        </w:rPr>
        <w:t xml:space="preserve">Providing </w:t>
      </w:r>
      <w:r w:rsidRPr="5FEAB2B5" w:rsidR="00EF521B">
        <w:rPr>
          <w:rFonts w:eastAsia="Times New Roman"/>
          <w:color w:val="000000" w:themeColor="text1" w:themeTint="FF" w:themeShade="FF"/>
        </w:rPr>
        <w:t>students with</w:t>
      </w:r>
      <w:r w:rsidRPr="5FEAB2B5" w:rsidR="0042346D">
        <w:rPr>
          <w:rFonts w:eastAsia="Times New Roman"/>
          <w:color w:val="000000" w:themeColor="text1" w:themeTint="FF" w:themeShade="FF"/>
        </w:rPr>
        <w:t xml:space="preserve"> TE awards will not fulfill </w:t>
      </w:r>
      <w:r w:rsidRPr="5FEAB2B5" w:rsidR="00EF521B">
        <w:rPr>
          <w:rFonts w:eastAsia="Times New Roman"/>
          <w:color w:val="000000" w:themeColor="text1" w:themeTint="FF" w:themeShade="FF"/>
        </w:rPr>
        <w:t>your</w:t>
      </w:r>
      <w:r w:rsidRPr="5FEAB2B5" w:rsidR="0042346D">
        <w:rPr>
          <w:rFonts w:eastAsia="Times New Roman"/>
          <w:color w:val="000000" w:themeColor="text1" w:themeTint="FF" w:themeShade="FF"/>
        </w:rPr>
        <w:t xml:space="preserve"> annual participation requirements as a CIC-TEP school.</w:t>
      </w:r>
    </w:p>
    <w:p w:rsidRPr="00B73B69" w:rsidR="00A65308" w:rsidP="5FEAB2B5" w:rsidRDefault="00A65308" w14:paraId="79FBE760" w14:textId="2A6E157F">
      <w:pPr>
        <w:pStyle w:val="Default"/>
        <w:numPr>
          <w:ilvl w:val="0"/>
          <w:numId w:val="1"/>
        </w:numPr>
        <w:rPr>
          <w:rFonts w:ascii="Aptos" w:hAnsi="Aptos" w:asciiTheme="minorAscii" w:hAnsiTheme="minorAscii"/>
          <w:color w:val="auto"/>
        </w:rPr>
      </w:pPr>
      <w:r w:rsidRPr="5FEAB2B5" w:rsidR="00A65308">
        <w:rPr>
          <w:rFonts w:ascii="Aptos" w:hAnsi="Aptos" w:cs="Times New Roman" w:asciiTheme="minorAscii" w:hAnsiTheme="minorAscii"/>
          <w:color w:val="auto"/>
        </w:rPr>
        <w:t xml:space="preserve">Students are assigned a cohort </w:t>
      </w:r>
      <w:r w:rsidRPr="5FEAB2B5" w:rsidR="00A65308">
        <w:rPr>
          <w:rFonts w:ascii="Aptos" w:hAnsi="Aptos" w:asciiTheme="minorAscii" w:hAnsiTheme="minorAscii"/>
          <w:color w:val="auto"/>
        </w:rPr>
        <w:t xml:space="preserve">year based on </w:t>
      </w:r>
      <w:r w:rsidRPr="5FEAB2B5" w:rsidR="003F47A6">
        <w:rPr>
          <w:rFonts w:ascii="Aptos" w:hAnsi="Aptos" w:asciiTheme="minorAscii" w:hAnsiTheme="minorAscii"/>
          <w:color w:val="auto"/>
        </w:rPr>
        <w:t>when</w:t>
      </w:r>
      <w:r w:rsidRPr="5FEAB2B5" w:rsidR="00A65308">
        <w:rPr>
          <w:rFonts w:ascii="Aptos" w:hAnsi="Aptos" w:asciiTheme="minorAscii" w:hAnsiTheme="minorAscii"/>
          <w:color w:val="auto"/>
        </w:rPr>
        <w:t xml:space="preserve"> they begin receiving CIC-TEP</w:t>
      </w:r>
      <w:r w:rsidRPr="5FEAB2B5" w:rsidR="4C19809D">
        <w:rPr>
          <w:rFonts w:ascii="Aptos" w:hAnsi="Aptos" w:asciiTheme="minorAscii" w:hAnsiTheme="minorAscii"/>
          <w:color w:val="auto"/>
        </w:rPr>
        <w:t>.</w:t>
      </w:r>
    </w:p>
    <w:p w:rsidRPr="00B73B69" w:rsidR="008E61FA" w:rsidP="5CB835D5" w:rsidRDefault="00247FAA" w14:paraId="4BB5C848" w14:textId="2CE28070">
      <w:pPr>
        <w:pStyle w:val="ListParagraph"/>
        <w:numPr>
          <w:ilvl w:val="0"/>
          <w:numId w:val="1"/>
        </w:numPr>
        <w:spacing w:after="0" w:line="240" w:lineRule="auto"/>
        <w:rPr>
          <w:rFonts w:eastAsia="" w:eastAsiaTheme="minorEastAsia"/>
        </w:rPr>
      </w:pPr>
      <w:r w:rsidR="00247FAA">
        <w:rPr/>
        <w:t xml:space="preserve">There is no limit to the number of users allowed access to the </w:t>
      </w:r>
      <w:r w:rsidR="009B6F05">
        <w:rPr/>
        <w:t xml:space="preserve">TE Portal. </w:t>
      </w:r>
      <w:r w:rsidRPr="5FEAB2B5" w:rsidR="00692CE9">
        <w:rPr>
          <w:rFonts w:eastAsia="" w:eastAsiaTheme="minorEastAsia"/>
        </w:rPr>
        <w:t xml:space="preserve">Each user must </w:t>
      </w:r>
      <w:r w:rsidRPr="5FEAB2B5" w:rsidR="008E61FA">
        <w:rPr>
          <w:rFonts w:eastAsia="" w:eastAsiaTheme="minorEastAsia"/>
        </w:rPr>
        <w:t xml:space="preserve">view the </w:t>
      </w:r>
      <w:hyperlink r:id="R9e0317856a664f79">
        <w:r w:rsidRPr="5FEAB2B5" w:rsidR="008E61FA">
          <w:rPr>
            <w:rStyle w:val="Hyperlink"/>
            <w:rFonts w:eastAsia="" w:eastAsiaTheme="minorEastAsia"/>
          </w:rPr>
          <w:t xml:space="preserve">training </w:t>
        </w:r>
        <w:r w:rsidRPr="5FEAB2B5" w:rsidR="1881D77A">
          <w:rPr>
            <w:rStyle w:val="Hyperlink"/>
            <w:rFonts w:eastAsia="" w:eastAsiaTheme="minorEastAsia"/>
          </w:rPr>
          <w:t>webinar</w:t>
        </w:r>
      </w:hyperlink>
      <w:r w:rsidRPr="5FEAB2B5" w:rsidR="008E61FA">
        <w:rPr>
          <w:rFonts w:eastAsia="" w:eastAsiaTheme="minorEastAsia"/>
        </w:rPr>
        <w:t xml:space="preserve"> </w:t>
      </w:r>
      <w:r w:rsidRPr="5FEAB2B5" w:rsidR="008E61FA">
        <w:rPr>
          <w:rFonts w:eastAsia="" w:eastAsiaTheme="minorEastAsia"/>
        </w:rPr>
        <w:t>for access.</w:t>
      </w:r>
    </w:p>
    <w:p w:rsidRPr="00B73B69" w:rsidR="00E013B5" w:rsidP="00B73B69" w:rsidRDefault="00E013B5" w14:paraId="6CE7296A" w14:textId="77777777">
      <w:pPr>
        <w:spacing w:after="0" w:line="240" w:lineRule="auto"/>
        <w:rPr>
          <w:rFonts w:eastAsiaTheme="minorEastAsia"/>
        </w:rPr>
      </w:pPr>
    </w:p>
    <w:p w:rsidRPr="00B73B69" w:rsidR="00675050" w:rsidP="00B73B69" w:rsidRDefault="00675050" w14:paraId="0822B6E7" w14:textId="74FF9D47">
      <w:pPr>
        <w:spacing w:after="0" w:line="240" w:lineRule="auto"/>
        <w:rPr>
          <w:b/>
          <w:bCs/>
        </w:rPr>
      </w:pPr>
      <w:r w:rsidRPr="00B73B69">
        <w:rPr>
          <w:b/>
          <w:bCs/>
        </w:rPr>
        <w:t>Procedure</w:t>
      </w:r>
    </w:p>
    <w:p w:rsidRPr="00B73B69" w:rsidR="00551992" w:rsidP="00B73B69" w:rsidRDefault="00551992" w14:paraId="2FF3099A" w14:textId="67789C18">
      <w:pPr>
        <w:numPr>
          <w:ilvl w:val="0"/>
          <w:numId w:val="2"/>
        </w:numPr>
        <w:spacing w:after="0" w:line="240" w:lineRule="auto"/>
        <w:rPr/>
      </w:pPr>
      <w:r w:rsidR="00551992">
        <w:rPr/>
        <w:t>TE application</w:t>
      </w:r>
      <w:r w:rsidR="3AD151BB">
        <w:rPr/>
        <w:t>s are</w:t>
      </w:r>
      <w:r w:rsidR="00551992">
        <w:rPr/>
        <w:t xml:space="preserve"> available July 1 for the next academic year. </w:t>
      </w:r>
    </w:p>
    <w:p w:rsidRPr="00B73B69" w:rsidR="00675050" w:rsidP="00B73B69" w:rsidRDefault="00321107" w14:paraId="36CF7803" w14:textId="6167AE81">
      <w:pPr>
        <w:numPr>
          <w:ilvl w:val="0"/>
          <w:numId w:val="2"/>
        </w:numPr>
        <w:spacing w:after="0" w:line="240" w:lineRule="auto"/>
        <w:rPr/>
      </w:pPr>
      <w:r w:rsidR="00321107">
        <w:rPr/>
        <w:t>S</w:t>
      </w:r>
      <w:r w:rsidR="00675050">
        <w:rPr/>
        <w:t xml:space="preserve">tudent confirms the institution </w:t>
      </w:r>
      <w:r w:rsidR="00A74ABF">
        <w:rPr/>
        <w:t xml:space="preserve">they would like to attend </w:t>
      </w:r>
      <w:r w:rsidR="00675050">
        <w:rPr/>
        <w:t>participates</w:t>
      </w:r>
      <w:r w:rsidR="00675050">
        <w:rPr/>
        <w:t xml:space="preserve"> in CIC–TEP. </w:t>
      </w:r>
      <w:r w:rsidR="00D552BE">
        <w:rPr/>
        <w:t xml:space="preserve"> The school list can be viewed at</w:t>
      </w:r>
      <w:r w:rsidR="00CE56EA">
        <w:rPr/>
        <w:t xml:space="preserve"> </w:t>
      </w:r>
      <w:r w:rsidR="00CE56EA">
        <w:rPr/>
        <w:t>https://tuitionexchange.org/school-list/.</w:t>
      </w:r>
      <w:r w:rsidR="00D552BE">
        <w:rPr/>
        <w:t xml:space="preserve"> </w:t>
      </w:r>
    </w:p>
    <w:p w:rsidRPr="00B73B69" w:rsidR="00645565" w:rsidP="00B73B69" w:rsidRDefault="00675050" w14:paraId="36BEE9AA" w14:textId="54BD119A">
      <w:pPr>
        <w:numPr>
          <w:ilvl w:val="0"/>
          <w:numId w:val="2"/>
        </w:numPr>
        <w:spacing w:after="0" w:line="240" w:lineRule="auto"/>
        <w:rPr/>
      </w:pPr>
      <w:r w:rsidR="00675050">
        <w:rPr/>
        <w:t xml:space="preserve">The student </w:t>
      </w:r>
      <w:r w:rsidR="00214A5F">
        <w:rPr/>
        <w:t xml:space="preserve">creates a TE-EZ </w:t>
      </w:r>
      <w:r w:rsidR="392EE687">
        <w:rPr/>
        <w:t>account</w:t>
      </w:r>
      <w:r w:rsidR="392EE687">
        <w:rPr/>
        <w:t xml:space="preserve"> </w:t>
      </w:r>
      <w:r w:rsidR="00247337">
        <w:rPr/>
        <w:t xml:space="preserve">and application at </w:t>
      </w:r>
      <w:r w:rsidR="00247337">
        <w:rPr/>
        <w:t>https://tuitionexchange.org/how-to-apply/</w:t>
      </w:r>
      <w:r w:rsidR="00645565">
        <w:rPr/>
        <w:t xml:space="preserve">. </w:t>
      </w:r>
      <w:r w:rsidR="00EC4D2E">
        <w:rPr/>
        <w:t xml:space="preserve">Students can apply for CIC-TEP consideration at up to 20 schools in one application. </w:t>
      </w:r>
    </w:p>
    <w:p w:rsidRPr="00B73B69" w:rsidR="00645565" w:rsidP="00B73B69" w:rsidRDefault="00645565" w14:paraId="6EA9B4C7" w14:textId="245BA1EC">
      <w:pPr>
        <w:numPr>
          <w:ilvl w:val="0"/>
          <w:numId w:val="2"/>
        </w:numPr>
        <w:spacing w:after="0" w:line="240" w:lineRule="auto"/>
      </w:pPr>
      <w:r w:rsidRPr="00B73B69">
        <w:t>The liaison</w:t>
      </w:r>
      <w:r w:rsidRPr="00B73B69" w:rsidR="004E4325">
        <w:t>s</w:t>
      </w:r>
      <w:r w:rsidRPr="00B73B69">
        <w:t xml:space="preserve"> receive </w:t>
      </w:r>
      <w:r w:rsidRPr="00B73B69" w:rsidR="00ED18E6">
        <w:t xml:space="preserve">a daily digest email, </w:t>
      </w:r>
      <w:r w:rsidRPr="00B73B69" w:rsidR="0005103B">
        <w:t>with</w:t>
      </w:r>
      <w:r w:rsidRPr="00B73B69" w:rsidR="00ED18E6">
        <w:t xml:space="preserve"> </w:t>
      </w:r>
      <w:r w:rsidRPr="00B73B69">
        <w:t xml:space="preserve">notification of new </w:t>
      </w:r>
      <w:r w:rsidRPr="00B73B69" w:rsidR="003A7A6F">
        <w:t xml:space="preserve">import/ export </w:t>
      </w:r>
      <w:r w:rsidRPr="00B73B69">
        <w:t>application</w:t>
      </w:r>
      <w:r w:rsidRPr="00B73B69" w:rsidR="008B29C8">
        <w:t>s</w:t>
      </w:r>
      <w:r w:rsidRPr="00B73B69">
        <w:t xml:space="preserve">. </w:t>
      </w:r>
      <w:r w:rsidRPr="00B73B69" w:rsidR="009F5706">
        <w:t>Please update the status of applications as soon as possible, for import schools to receive applications in a timely manner.</w:t>
      </w:r>
    </w:p>
    <w:p w:rsidRPr="00B73B69" w:rsidR="007472C0" w:rsidP="00B73B69" w:rsidRDefault="00675050" w14:paraId="2F380686" w14:textId="77777777">
      <w:pPr>
        <w:numPr>
          <w:ilvl w:val="0"/>
          <w:numId w:val="2"/>
        </w:numPr>
        <w:spacing w:after="0" w:line="240" w:lineRule="auto"/>
      </w:pPr>
      <w:r w:rsidRPr="00B73B69">
        <w:t xml:space="preserve">The export liaison determines if the student meets the </w:t>
      </w:r>
      <w:r w:rsidRPr="00B73B69" w:rsidR="007E4A59">
        <w:t xml:space="preserve">CIC–TEP </w:t>
      </w:r>
      <w:r w:rsidRPr="00B73B69">
        <w:t xml:space="preserve">eligibility requirements </w:t>
      </w:r>
      <w:r w:rsidRPr="00B73B69" w:rsidR="007E4A59">
        <w:t>for t</w:t>
      </w:r>
      <w:r w:rsidRPr="00B73B69" w:rsidR="00397D91">
        <w:t>heir institution</w:t>
      </w:r>
      <w:r w:rsidRPr="00B73B69" w:rsidR="00DF20FA">
        <w:t>. I</w:t>
      </w:r>
      <w:r w:rsidRPr="00B73B69">
        <w:t xml:space="preserve">f eligible, </w:t>
      </w:r>
      <w:r w:rsidRPr="00B73B69" w:rsidR="00DF20FA">
        <w:t xml:space="preserve">the </w:t>
      </w:r>
      <w:r w:rsidRPr="00B73B69" w:rsidR="00757467">
        <w:t xml:space="preserve">student application is approved. </w:t>
      </w:r>
      <w:r w:rsidRPr="00B73B69" w:rsidR="00DF20FA">
        <w:t xml:space="preserve"> </w:t>
      </w:r>
    </w:p>
    <w:p w:rsidRPr="00B73B69" w:rsidR="00275656" w:rsidP="00B73B69" w:rsidRDefault="007472C0" w14:paraId="489B2266" w14:textId="47EA95F5">
      <w:pPr>
        <w:numPr>
          <w:ilvl w:val="0"/>
          <w:numId w:val="2"/>
        </w:numPr>
        <w:spacing w:after="0" w:line="240" w:lineRule="auto"/>
      </w:pPr>
      <w:r w:rsidRPr="00B73B69">
        <w:t>The import</w:t>
      </w:r>
      <w:r w:rsidRPr="00B73B69" w:rsidR="004E4325">
        <w:t xml:space="preserve"> </w:t>
      </w:r>
      <w:r w:rsidRPr="00B73B69">
        <w:t xml:space="preserve">liaison </w:t>
      </w:r>
      <w:r w:rsidRPr="00B73B69" w:rsidR="00275656">
        <w:t>approves</w:t>
      </w:r>
      <w:r w:rsidRPr="00B73B69" w:rsidR="00186557">
        <w:t xml:space="preserve">/ </w:t>
      </w:r>
      <w:r w:rsidRPr="00B73B69" w:rsidR="00275656">
        <w:t xml:space="preserve">denies applications. </w:t>
      </w:r>
    </w:p>
    <w:p w:rsidRPr="00B73B69" w:rsidR="0008167A" w:rsidP="00B73B69" w:rsidRDefault="005633FC" w14:paraId="2E15B8D4" w14:textId="4B7B0D1E">
      <w:pPr>
        <w:numPr>
          <w:ilvl w:val="0"/>
          <w:numId w:val="2"/>
        </w:numPr>
        <w:spacing w:after="0" w:line="240" w:lineRule="auto"/>
        <w:rPr/>
      </w:pPr>
      <w:r w:rsidR="005633FC">
        <w:rPr/>
        <w:t xml:space="preserve">The student should log in to their </w:t>
      </w:r>
      <w:r w:rsidR="00190698">
        <w:rPr/>
        <w:t xml:space="preserve">TE EZ-Application </w:t>
      </w:r>
      <w:r w:rsidR="000D681D">
        <w:rPr/>
        <w:t xml:space="preserve">for an update on the application status. </w:t>
      </w:r>
      <w:r w:rsidR="00D96E9B">
        <w:rPr/>
        <w:t>Students can also contact the TELO directly</w:t>
      </w:r>
      <w:r w:rsidR="007D79DA">
        <w:rPr/>
        <w:t xml:space="preserve"> for application status. </w:t>
      </w:r>
      <w:r w:rsidR="003A08C4">
        <w:rPr/>
        <w:t>Contact information for each liaison can be found at</w:t>
      </w:r>
      <w:r w:rsidR="007D79DA">
        <w:rPr/>
        <w:t xml:space="preserve"> </w:t>
      </w:r>
      <w:r w:rsidR="007D79DA">
        <w:rPr/>
        <w:t>https://tuitionexchange.org/school-list/</w:t>
      </w:r>
      <w:r w:rsidR="003A08C4">
        <w:rPr/>
        <w:t xml:space="preserve"> </w:t>
      </w:r>
    </w:p>
    <w:p w:rsidR="009A7D6B" w:rsidP="00B73B69" w:rsidRDefault="009A7D6B" w14:paraId="6C9B3096" w14:textId="093C0A60">
      <w:pPr>
        <w:numPr>
          <w:ilvl w:val="0"/>
          <w:numId w:val="2"/>
        </w:numPr>
        <w:spacing w:after="0" w:line="240" w:lineRule="auto"/>
      </w:pPr>
      <w:r w:rsidRPr="00B73B69">
        <w:t xml:space="preserve">The student must notify the liaison if they will accept/ reject the tuition award. </w:t>
      </w:r>
    </w:p>
    <w:p w:rsidRPr="005D4E8B" w:rsidR="00EB2C78" w:rsidP="00F716DB" w:rsidRDefault="0008167A" w14:paraId="5C6C6E07" w14:textId="6D8D2055">
      <w:pPr>
        <w:spacing w:after="0" w:line="240" w:lineRule="auto"/>
        <w:rPr>
          <w:highlight w:val="yellow"/>
        </w:rPr>
      </w:pPr>
      <w:r w:rsidRPr="00B73B69">
        <w:rPr>
          <w:b/>
          <w:bCs/>
        </w:rPr>
        <w:t> </w:t>
      </w:r>
    </w:p>
    <w:sectPr w:rsidRPr="005D4E8B" w:rsidR="00EB2C78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795" w:rsidP="009A27C8" w:rsidRDefault="00E64795" w14:paraId="48350248" w14:textId="77777777">
      <w:pPr>
        <w:spacing w:after="0" w:line="240" w:lineRule="auto"/>
      </w:pPr>
      <w:r>
        <w:separator/>
      </w:r>
    </w:p>
  </w:endnote>
  <w:endnote w:type="continuationSeparator" w:id="0">
    <w:p w:rsidR="00E64795" w:rsidP="009A27C8" w:rsidRDefault="00E64795" w14:paraId="461C9C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036" w:rsidR="00A34272" w:rsidP="00A34272" w:rsidRDefault="00A34272" w14:paraId="37E9E9E8" w14:textId="77777777">
    <w:pPr>
      <w:pStyle w:val="Footer"/>
      <w:jc w:val="center"/>
      <w:rPr>
        <w:sz w:val="20"/>
        <w:szCs w:val="20"/>
      </w:rPr>
    </w:pPr>
    <w:r w:rsidRPr="004E0036">
      <w:rPr>
        <w:sz w:val="20"/>
        <w:szCs w:val="20"/>
      </w:rPr>
      <w:t> The Council of Independent Colleges</w:t>
    </w:r>
  </w:p>
  <w:p w:rsidRPr="004E0036" w:rsidR="00A34272" w:rsidP="00A34272" w:rsidRDefault="00A34272" w14:paraId="23BF3F90" w14:textId="456102BA">
    <w:pPr>
      <w:pStyle w:val="Footer"/>
      <w:jc w:val="center"/>
      <w:rPr>
        <w:sz w:val="20"/>
        <w:szCs w:val="20"/>
      </w:rPr>
    </w:pPr>
    <w:r w:rsidRPr="004E0036">
      <w:rPr>
        <w:sz w:val="20"/>
        <w:szCs w:val="20"/>
      </w:rPr>
      <w:t>One Dupont Circle NW, Suite 320 Washington, DC, 20036</w:t>
    </w:r>
    <w:r w:rsidRPr="004E0036">
      <w:rPr>
        <w:sz w:val="20"/>
        <w:szCs w:val="20"/>
      </w:rPr>
      <w:br/>
    </w:r>
    <w:r w:rsidRPr="004E0036">
      <w:rPr>
        <w:sz w:val="20"/>
        <w:szCs w:val="20"/>
      </w:rPr>
      <w:t> (202) 466.7230</w:t>
    </w:r>
    <w:r>
      <w:rPr>
        <w:sz w:val="20"/>
        <w:szCs w:val="20"/>
      </w:rPr>
      <w:t xml:space="preserve"> ●</w:t>
    </w:r>
    <w:r>
      <w:rPr>
        <w:sz w:val="20"/>
        <w:szCs w:val="20"/>
      </w:rPr>
      <w:t xml:space="preserve"> </w:t>
    </w:r>
    <w:hyperlink w:history="1" r:id="rId1">
      <w:r w:rsidRPr="004E0036">
        <w:rPr>
          <w:rStyle w:val="Hyperlink"/>
          <w:sz w:val="20"/>
          <w:szCs w:val="20"/>
        </w:rPr>
        <w:t>tep@cic.edu</w:t>
      </w:r>
    </w:hyperlink>
  </w:p>
  <w:p w:rsidRPr="004E0036" w:rsidR="00A34272" w:rsidP="00A34272" w:rsidRDefault="00A34272" w14:paraId="7AF64409" w14:textId="77777777">
    <w:pPr>
      <w:pStyle w:val="Footer"/>
      <w:jc w:val="center"/>
      <w:rPr>
        <w:sz w:val="20"/>
        <w:szCs w:val="20"/>
      </w:rPr>
    </w:pPr>
  </w:p>
  <w:p w:rsidRPr="00A34272" w:rsidR="009A27C8" w:rsidP="00A34272" w:rsidRDefault="00A34272" w14:paraId="55E84B00" w14:textId="7C298DDE">
    <w:pPr>
      <w:pStyle w:val="Footer"/>
      <w:jc w:val="center"/>
      <w:rPr>
        <w:sz w:val="20"/>
        <w:szCs w:val="20"/>
      </w:rPr>
    </w:pPr>
    <w:r w:rsidRPr="004E0036">
      <w:rPr>
        <w:sz w:val="20"/>
        <w:szCs w:val="20"/>
      </w:rPr>
      <w:t>12/9/2025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795" w:rsidP="009A27C8" w:rsidRDefault="00E64795" w14:paraId="6045A8B7" w14:textId="77777777">
      <w:pPr>
        <w:spacing w:after="0" w:line="240" w:lineRule="auto"/>
      </w:pPr>
      <w:r>
        <w:separator/>
      </w:r>
    </w:p>
  </w:footnote>
  <w:footnote w:type="continuationSeparator" w:id="0">
    <w:p w:rsidR="00E64795" w:rsidP="009A27C8" w:rsidRDefault="00E64795" w14:paraId="53387F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7C8" w:rsidP="009A27C8" w:rsidRDefault="009A27C8" w14:paraId="057B8038" w14:textId="77777777">
    <w:pPr>
      <w:spacing w:after="0" w:line="240" w:lineRule="auto"/>
      <w:jc w:val="center"/>
      <w:rPr>
        <w:b/>
        <w:bCs/>
      </w:rPr>
    </w:pPr>
    <w:r w:rsidRPr="009A27C8">
      <w:rPr>
        <w:b/>
        <w:bCs/>
      </w:rPr>
      <w:t>CIC-TEP Tuition Exchange Program</w:t>
    </w:r>
  </w:p>
  <w:p w:rsidR="00E31018" w:rsidP="00E31018" w:rsidRDefault="00E31018" w14:paraId="5CAC392D" w14:textId="3ED126F9">
    <w:pPr>
      <w:spacing w:after="0" w:line="240" w:lineRule="auto"/>
      <w:jc w:val="center"/>
      <w:rPr>
        <w:b/>
        <w:bCs/>
      </w:rPr>
    </w:pPr>
    <w:r w:rsidRPr="00E31018">
      <w:rPr>
        <w:b/>
        <w:bCs/>
      </w:rPr>
      <w:t>Administering the Program</w:t>
    </w:r>
  </w:p>
  <w:p w:rsidRPr="009A27C8" w:rsidR="002912F1" w:rsidP="009A27C8" w:rsidRDefault="002912F1" w14:paraId="6B292163" w14:textId="77777777">
    <w:pPr>
      <w:spacing w:after="0"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1F0D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D0E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E61E8"/>
    <w:multiLevelType w:val="hybridMultilevel"/>
    <w:tmpl w:val="9438C3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DA1B55"/>
    <w:multiLevelType w:val="multilevel"/>
    <w:tmpl w:val="96C2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E62328"/>
    <w:multiLevelType w:val="multilevel"/>
    <w:tmpl w:val="00C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53139FE"/>
    <w:multiLevelType w:val="multilevel"/>
    <w:tmpl w:val="034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8F0E4B"/>
    <w:multiLevelType w:val="multilevel"/>
    <w:tmpl w:val="7D2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D752A8"/>
    <w:multiLevelType w:val="multilevel"/>
    <w:tmpl w:val="7D2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FCF04EB"/>
    <w:multiLevelType w:val="multilevel"/>
    <w:tmpl w:val="A250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FD6499"/>
    <w:multiLevelType w:val="hybridMultilevel"/>
    <w:tmpl w:val="3AD8F1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04784C"/>
    <w:multiLevelType w:val="multilevel"/>
    <w:tmpl w:val="7D2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0776E4D"/>
    <w:multiLevelType w:val="multilevel"/>
    <w:tmpl w:val="7B2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78874C1"/>
    <w:multiLevelType w:val="hybridMultilevel"/>
    <w:tmpl w:val="B89238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2739424">
    <w:abstractNumId w:val="7"/>
  </w:num>
  <w:num w:numId="2" w16cid:durableId="91779647">
    <w:abstractNumId w:val="10"/>
  </w:num>
  <w:num w:numId="3" w16cid:durableId="1933005649">
    <w:abstractNumId w:val="8"/>
  </w:num>
  <w:num w:numId="4" w16cid:durableId="970983414">
    <w:abstractNumId w:val="3"/>
  </w:num>
  <w:num w:numId="5" w16cid:durableId="1157378095">
    <w:abstractNumId w:val="5"/>
  </w:num>
  <w:num w:numId="6" w16cid:durableId="375660287">
    <w:abstractNumId w:val="6"/>
  </w:num>
  <w:num w:numId="7" w16cid:durableId="1374845681">
    <w:abstractNumId w:val="9"/>
  </w:num>
  <w:num w:numId="8" w16cid:durableId="1747721795">
    <w:abstractNumId w:val="4"/>
  </w:num>
  <w:num w:numId="9" w16cid:durableId="68817033">
    <w:abstractNumId w:val="11"/>
  </w:num>
  <w:num w:numId="10" w16cid:durableId="985087165">
    <w:abstractNumId w:val="1"/>
  </w:num>
  <w:num w:numId="11" w16cid:durableId="1441072011">
    <w:abstractNumId w:val="0"/>
  </w:num>
  <w:num w:numId="12" w16cid:durableId="391848184">
    <w:abstractNumId w:val="2"/>
  </w:num>
  <w:num w:numId="13" w16cid:durableId="19551273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50"/>
    <w:rsid w:val="00023DA4"/>
    <w:rsid w:val="000324D0"/>
    <w:rsid w:val="000349E4"/>
    <w:rsid w:val="00040963"/>
    <w:rsid w:val="000468F1"/>
    <w:rsid w:val="0005103B"/>
    <w:rsid w:val="00076D77"/>
    <w:rsid w:val="0008167A"/>
    <w:rsid w:val="000855FA"/>
    <w:rsid w:val="00094524"/>
    <w:rsid w:val="000C107A"/>
    <w:rsid w:val="000D681D"/>
    <w:rsid w:val="000E78A8"/>
    <w:rsid w:val="000F5FAF"/>
    <w:rsid w:val="00135234"/>
    <w:rsid w:val="00135B91"/>
    <w:rsid w:val="00137240"/>
    <w:rsid w:val="00167CAE"/>
    <w:rsid w:val="00186557"/>
    <w:rsid w:val="00190698"/>
    <w:rsid w:val="001A2766"/>
    <w:rsid w:val="001D73B4"/>
    <w:rsid w:val="001F2F73"/>
    <w:rsid w:val="002113DF"/>
    <w:rsid w:val="00214A5F"/>
    <w:rsid w:val="00225A97"/>
    <w:rsid w:val="002468CD"/>
    <w:rsid w:val="00247337"/>
    <w:rsid w:val="00247FAA"/>
    <w:rsid w:val="00275656"/>
    <w:rsid w:val="00280837"/>
    <w:rsid w:val="002912F1"/>
    <w:rsid w:val="002D53D0"/>
    <w:rsid w:val="002D7948"/>
    <w:rsid w:val="00310CBF"/>
    <w:rsid w:val="00321107"/>
    <w:rsid w:val="00324613"/>
    <w:rsid w:val="00332C0C"/>
    <w:rsid w:val="00352131"/>
    <w:rsid w:val="00364855"/>
    <w:rsid w:val="003678E1"/>
    <w:rsid w:val="003679B5"/>
    <w:rsid w:val="0038187E"/>
    <w:rsid w:val="00397D91"/>
    <w:rsid w:val="003A08C4"/>
    <w:rsid w:val="003A7A6F"/>
    <w:rsid w:val="003B42EA"/>
    <w:rsid w:val="003C36C5"/>
    <w:rsid w:val="003D00C9"/>
    <w:rsid w:val="003D2F7D"/>
    <w:rsid w:val="003D528C"/>
    <w:rsid w:val="003E0410"/>
    <w:rsid w:val="003F47A6"/>
    <w:rsid w:val="0042346D"/>
    <w:rsid w:val="004655C8"/>
    <w:rsid w:val="00491E45"/>
    <w:rsid w:val="004A0974"/>
    <w:rsid w:val="004B1D54"/>
    <w:rsid w:val="004D30F0"/>
    <w:rsid w:val="004D4699"/>
    <w:rsid w:val="004E4325"/>
    <w:rsid w:val="0051065E"/>
    <w:rsid w:val="0054187D"/>
    <w:rsid w:val="00551992"/>
    <w:rsid w:val="005633FC"/>
    <w:rsid w:val="00565EC1"/>
    <w:rsid w:val="00576483"/>
    <w:rsid w:val="005838EA"/>
    <w:rsid w:val="005A1873"/>
    <w:rsid w:val="005A1925"/>
    <w:rsid w:val="005A363C"/>
    <w:rsid w:val="005D4E8B"/>
    <w:rsid w:val="005E2F3C"/>
    <w:rsid w:val="006148AC"/>
    <w:rsid w:val="00625591"/>
    <w:rsid w:val="00642357"/>
    <w:rsid w:val="00645565"/>
    <w:rsid w:val="00657161"/>
    <w:rsid w:val="00675050"/>
    <w:rsid w:val="00692CE9"/>
    <w:rsid w:val="006A0F16"/>
    <w:rsid w:val="006C581C"/>
    <w:rsid w:val="006D1885"/>
    <w:rsid w:val="006D3A99"/>
    <w:rsid w:val="006D5D5E"/>
    <w:rsid w:val="006D74DB"/>
    <w:rsid w:val="006F0F16"/>
    <w:rsid w:val="007134B1"/>
    <w:rsid w:val="007145D4"/>
    <w:rsid w:val="007345D2"/>
    <w:rsid w:val="007472C0"/>
    <w:rsid w:val="00757467"/>
    <w:rsid w:val="0077224F"/>
    <w:rsid w:val="00784E51"/>
    <w:rsid w:val="00786117"/>
    <w:rsid w:val="00786F86"/>
    <w:rsid w:val="007B0A33"/>
    <w:rsid w:val="007B355D"/>
    <w:rsid w:val="007D5A76"/>
    <w:rsid w:val="007D7722"/>
    <w:rsid w:val="007D79DA"/>
    <w:rsid w:val="007E2AFF"/>
    <w:rsid w:val="007E48D2"/>
    <w:rsid w:val="007E4A59"/>
    <w:rsid w:val="007F6339"/>
    <w:rsid w:val="0080125E"/>
    <w:rsid w:val="00813463"/>
    <w:rsid w:val="00837E84"/>
    <w:rsid w:val="0087343E"/>
    <w:rsid w:val="0087545B"/>
    <w:rsid w:val="008814C7"/>
    <w:rsid w:val="008B29C8"/>
    <w:rsid w:val="008D2D02"/>
    <w:rsid w:val="008E61FA"/>
    <w:rsid w:val="008E65EB"/>
    <w:rsid w:val="009003B4"/>
    <w:rsid w:val="00902E0C"/>
    <w:rsid w:val="00917319"/>
    <w:rsid w:val="00924575"/>
    <w:rsid w:val="00926EFC"/>
    <w:rsid w:val="0093399F"/>
    <w:rsid w:val="00982AE2"/>
    <w:rsid w:val="00983FFB"/>
    <w:rsid w:val="00993048"/>
    <w:rsid w:val="00995A22"/>
    <w:rsid w:val="009A27C8"/>
    <w:rsid w:val="009A555D"/>
    <w:rsid w:val="009A7D6B"/>
    <w:rsid w:val="009B6F05"/>
    <w:rsid w:val="009D0602"/>
    <w:rsid w:val="009D6D1F"/>
    <w:rsid w:val="009E5511"/>
    <w:rsid w:val="009F5706"/>
    <w:rsid w:val="00A13DE7"/>
    <w:rsid w:val="00A34272"/>
    <w:rsid w:val="00A65308"/>
    <w:rsid w:val="00A65855"/>
    <w:rsid w:val="00A74ABF"/>
    <w:rsid w:val="00A95B3F"/>
    <w:rsid w:val="00AB40EE"/>
    <w:rsid w:val="00AC2AD6"/>
    <w:rsid w:val="00AC5B42"/>
    <w:rsid w:val="00AD664C"/>
    <w:rsid w:val="00AD73D1"/>
    <w:rsid w:val="00AE2274"/>
    <w:rsid w:val="00AF3139"/>
    <w:rsid w:val="00B0412B"/>
    <w:rsid w:val="00B169D6"/>
    <w:rsid w:val="00B5490C"/>
    <w:rsid w:val="00B56C20"/>
    <w:rsid w:val="00B73B69"/>
    <w:rsid w:val="00BA6F24"/>
    <w:rsid w:val="00BD5F66"/>
    <w:rsid w:val="00BE159F"/>
    <w:rsid w:val="00BE2D6A"/>
    <w:rsid w:val="00BF5FB6"/>
    <w:rsid w:val="00C0239D"/>
    <w:rsid w:val="00C06015"/>
    <w:rsid w:val="00C22EB6"/>
    <w:rsid w:val="00C25209"/>
    <w:rsid w:val="00C3710F"/>
    <w:rsid w:val="00C51CA7"/>
    <w:rsid w:val="00C528D1"/>
    <w:rsid w:val="00C61C0B"/>
    <w:rsid w:val="00CA0594"/>
    <w:rsid w:val="00CC097E"/>
    <w:rsid w:val="00CE12CD"/>
    <w:rsid w:val="00CE56EA"/>
    <w:rsid w:val="00D01DBB"/>
    <w:rsid w:val="00D15969"/>
    <w:rsid w:val="00D406C1"/>
    <w:rsid w:val="00D552BE"/>
    <w:rsid w:val="00D702B1"/>
    <w:rsid w:val="00D71191"/>
    <w:rsid w:val="00D95FF3"/>
    <w:rsid w:val="00D96E9B"/>
    <w:rsid w:val="00DC1C1D"/>
    <w:rsid w:val="00DE3E8D"/>
    <w:rsid w:val="00DF20FA"/>
    <w:rsid w:val="00DF2429"/>
    <w:rsid w:val="00E008DF"/>
    <w:rsid w:val="00E013B5"/>
    <w:rsid w:val="00E043D2"/>
    <w:rsid w:val="00E0583E"/>
    <w:rsid w:val="00E10D54"/>
    <w:rsid w:val="00E23A0A"/>
    <w:rsid w:val="00E30719"/>
    <w:rsid w:val="00E31018"/>
    <w:rsid w:val="00E52C8B"/>
    <w:rsid w:val="00E64795"/>
    <w:rsid w:val="00E66D71"/>
    <w:rsid w:val="00E67946"/>
    <w:rsid w:val="00E73549"/>
    <w:rsid w:val="00E91661"/>
    <w:rsid w:val="00EB2C78"/>
    <w:rsid w:val="00EB6AEE"/>
    <w:rsid w:val="00EB74AC"/>
    <w:rsid w:val="00EC4D2E"/>
    <w:rsid w:val="00ED18E6"/>
    <w:rsid w:val="00EF207C"/>
    <w:rsid w:val="00EF521B"/>
    <w:rsid w:val="00F16B94"/>
    <w:rsid w:val="00F24910"/>
    <w:rsid w:val="00F67C5F"/>
    <w:rsid w:val="00F716DB"/>
    <w:rsid w:val="00F77DBF"/>
    <w:rsid w:val="00FB19FC"/>
    <w:rsid w:val="00FB3A4E"/>
    <w:rsid w:val="00FC639A"/>
    <w:rsid w:val="00FD1E43"/>
    <w:rsid w:val="00FD3F85"/>
    <w:rsid w:val="08BBFEE1"/>
    <w:rsid w:val="180E0C75"/>
    <w:rsid w:val="1881D77A"/>
    <w:rsid w:val="1C298ED6"/>
    <w:rsid w:val="229602CC"/>
    <w:rsid w:val="26EE6CE3"/>
    <w:rsid w:val="2975EE7A"/>
    <w:rsid w:val="2B3C38AC"/>
    <w:rsid w:val="2B6610D5"/>
    <w:rsid w:val="2C491746"/>
    <w:rsid w:val="2EA4E445"/>
    <w:rsid w:val="2EC0B445"/>
    <w:rsid w:val="32AFFFA5"/>
    <w:rsid w:val="3421698D"/>
    <w:rsid w:val="3537BB9C"/>
    <w:rsid w:val="3672833A"/>
    <w:rsid w:val="36D91A95"/>
    <w:rsid w:val="3864C28F"/>
    <w:rsid w:val="392EE687"/>
    <w:rsid w:val="3AD151BB"/>
    <w:rsid w:val="3B5E2EE5"/>
    <w:rsid w:val="3C798400"/>
    <w:rsid w:val="4149B75E"/>
    <w:rsid w:val="4440A56A"/>
    <w:rsid w:val="4B5EF3A3"/>
    <w:rsid w:val="4C19809D"/>
    <w:rsid w:val="4CDE95C1"/>
    <w:rsid w:val="4DF01495"/>
    <w:rsid w:val="4E8FA74B"/>
    <w:rsid w:val="4EB63DF6"/>
    <w:rsid w:val="4EBE00BD"/>
    <w:rsid w:val="56A53C36"/>
    <w:rsid w:val="5981D3BA"/>
    <w:rsid w:val="5B35DCD6"/>
    <w:rsid w:val="5BF92FD0"/>
    <w:rsid w:val="5CB835D5"/>
    <w:rsid w:val="5FEAB2B5"/>
    <w:rsid w:val="63548E96"/>
    <w:rsid w:val="72303A25"/>
    <w:rsid w:val="758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D24A"/>
  <w15:chartTrackingRefBased/>
  <w15:docId w15:val="{E613EA20-56B3-4106-90ED-3ADA0EE9B8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0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50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750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50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50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50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50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50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50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5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0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50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0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5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0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5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0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05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56C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op" w:customStyle="1">
    <w:name w:val="eop"/>
    <w:basedOn w:val="DefaultParagraphFont"/>
    <w:rsid w:val="00B56C20"/>
  </w:style>
  <w:style w:type="character" w:styleId="normaltextrun" w:customStyle="1">
    <w:name w:val="normaltextrun"/>
    <w:basedOn w:val="DefaultParagraphFont"/>
    <w:rsid w:val="00B56C20"/>
  </w:style>
  <w:style w:type="paragraph" w:styleId="Header">
    <w:name w:val="header"/>
    <w:basedOn w:val="Normal"/>
    <w:link w:val="HeaderChar"/>
    <w:uiPriority w:val="99"/>
    <w:unhideWhenUsed/>
    <w:rsid w:val="009A27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27C8"/>
  </w:style>
  <w:style w:type="paragraph" w:styleId="Footer">
    <w:name w:val="footer"/>
    <w:basedOn w:val="Normal"/>
    <w:link w:val="FooterChar"/>
    <w:uiPriority w:val="99"/>
    <w:unhideWhenUsed/>
    <w:rsid w:val="009A27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27C8"/>
  </w:style>
  <w:style w:type="paragraph" w:styleId="Default" w:customStyle="1">
    <w:name w:val="Default"/>
    <w:rsid w:val="00902E0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tuitionexchange.org/telo-trainings/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microsoft.com/office/2011/relationships/people" Target="people.xml" Id="Rb94148a58ef04912" /><Relationship Type="http://schemas.microsoft.com/office/2011/relationships/commentsExtended" Target="commentsExtended.xml" Id="Rf82fdb36edb542fb" /><Relationship Type="http://schemas.microsoft.com/office/2016/09/relationships/commentsIds" Target="commentsIds.xml" Id="R4f5c5488ff354e6b" /><Relationship Type="http://schemas.openxmlformats.org/officeDocument/2006/relationships/hyperlink" Target="mailto:tep@cic.edu" TargetMode="External" Id="R78b13f044d744e41" /><Relationship Type="http://schemas.openxmlformats.org/officeDocument/2006/relationships/hyperlink" Target="https://tuitionexchange.org/telo-trainings/" TargetMode="External" Id="R9e0317856a664f79" /><Relationship Type="http://schemas.openxmlformats.org/officeDocument/2006/relationships/hyperlink" Target="mailto:tep@cic.edu" TargetMode="External" Id="R0c64e6800b554ee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p@cic.ed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4A8C2794B84A96F71D8DA787970D" ma:contentTypeVersion="11" ma:contentTypeDescription="Create a new document." ma:contentTypeScope="" ma:versionID="ff70444418f7f1423d6c1dde2c17738b">
  <xsd:schema xmlns:xsd="http://www.w3.org/2001/XMLSchema" xmlns:xs="http://www.w3.org/2001/XMLSchema" xmlns:p="http://schemas.microsoft.com/office/2006/metadata/properties" xmlns:ns2="1a66070d-1ebd-4c01-8b51-4788b09daf48" xmlns:ns3="685e5519-7361-44c5-95ec-78f7a494b744" targetNamespace="http://schemas.microsoft.com/office/2006/metadata/properties" ma:root="true" ma:fieldsID="3110e798b428f129a127c8ad68555847" ns2:_="" ns3:_="">
    <xsd:import namespace="1a66070d-1ebd-4c01-8b51-4788b09daf48"/>
    <xsd:import namespace="685e5519-7361-44c5-95ec-78f7a494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70d-1ebd-4c01-8b51-4788b09d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1dbd57-cae3-427d-88ca-2d8baa132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5519-7361-44c5-95ec-78f7a494b7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ea528e-f545-4777-bd12-f11b59c27010}" ma:internalName="TaxCatchAll" ma:showField="CatchAllData" ma:web="685e5519-7361-44c5-95ec-78f7a494b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70d-1ebd-4c01-8b51-4788b09daf48">
      <Terms xmlns="http://schemas.microsoft.com/office/infopath/2007/PartnerControls"/>
    </lcf76f155ced4ddcb4097134ff3c332f>
    <TaxCatchAll xmlns="685e5519-7361-44c5-95ec-78f7a494b744" xsi:nil="true"/>
  </documentManagement>
</p:properties>
</file>

<file path=customXml/itemProps1.xml><?xml version="1.0" encoding="utf-8"?>
<ds:datastoreItem xmlns:ds="http://schemas.openxmlformats.org/officeDocument/2006/customXml" ds:itemID="{66D4272E-EDD2-40C9-BCCA-9A7D3248D544}"/>
</file>

<file path=customXml/itemProps2.xml><?xml version="1.0" encoding="utf-8"?>
<ds:datastoreItem xmlns:ds="http://schemas.openxmlformats.org/officeDocument/2006/customXml" ds:itemID="{27EEF8D4-B460-465E-911E-F542F93648DD}"/>
</file>

<file path=customXml/itemProps3.xml><?xml version="1.0" encoding="utf-8"?>
<ds:datastoreItem xmlns:ds="http://schemas.openxmlformats.org/officeDocument/2006/customXml" ds:itemID="{83B51A02-8EB6-4098-9632-7BEF47345B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Jackson</dc:creator>
  <keywords/>
  <dc:description/>
  <lastModifiedBy>Alicia Jackson</lastModifiedBy>
  <revision>13</revision>
  <dcterms:created xsi:type="dcterms:W3CDTF">2025-12-10T20:27:00.0000000Z</dcterms:created>
  <dcterms:modified xsi:type="dcterms:W3CDTF">2026-01-15T22:03:47.6797340Z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0x01010052D14A8C2794B84A96F71D8DA787970D</vt:lpwstr>
  </property>
</Properties>
</file>